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00"/>
        <w:jc w:val="center"/>
        <w:rPr>
          <w:rFonts w:eastAsia="黑体"/>
          <w:sz w:val="48"/>
        </w:rPr>
      </w:pPr>
    </w:p>
    <w:p>
      <w:pPr>
        <w:ind w:right="900"/>
        <w:jc w:val="center"/>
        <w:rPr>
          <w:rFonts w:eastAsia="黑体"/>
          <w:sz w:val="48"/>
        </w:rPr>
      </w:pPr>
    </w:p>
    <w:p>
      <w:pPr>
        <w:ind w:right="900"/>
        <w:jc w:val="center"/>
        <w:rPr>
          <w:rFonts w:eastAsia="黑体"/>
          <w:sz w:val="48"/>
        </w:rPr>
      </w:pPr>
    </w:p>
    <w:p>
      <w:pPr>
        <w:ind w:right="900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青岛市“双百调研工程”课题</w:t>
      </w:r>
    </w:p>
    <w:p>
      <w:pPr>
        <w:ind w:right="900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 xml:space="preserve">  申报表</w:t>
      </w:r>
    </w:p>
    <w:p>
      <w:pPr>
        <w:ind w:right="900" w:firstLine="900"/>
        <w:jc w:val="distribute"/>
        <w:rPr>
          <w:rFonts w:eastAsia="黑体"/>
          <w:sz w:val="48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仿宋_GB2312"/>
        </w:rPr>
      </w:pPr>
    </w:p>
    <w:p>
      <w:pPr>
        <w:ind w:firstLine="960" w:firstLineChars="3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</w:t>
      </w:r>
    </w:p>
    <w:tbl>
      <w:tblPr>
        <w:tblStyle w:val="6"/>
        <w:tblW w:w="0" w:type="auto"/>
        <w:tblInd w:w="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pacing w:val="160"/>
                <w:kern w:val="0"/>
                <w:sz w:val="32"/>
                <w:fitText w:val="2240" w:id="1064660843"/>
              </w:rPr>
              <w:t>课题名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1064660843"/>
              </w:rPr>
              <w:t>称</w:t>
            </w:r>
          </w:p>
        </w:tc>
        <w:tc>
          <w:tcPr>
            <w:tcW w:w="3827" w:type="dxa"/>
            <w:tcBorders>
              <w:top w:val="nil"/>
              <w:bottom w:val="single" w:color="000000" w:themeColor="text1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pacing w:val="160"/>
                <w:kern w:val="0"/>
                <w:sz w:val="32"/>
                <w:fitText w:val="2240" w:id="1"/>
              </w:rPr>
              <w:t>课题类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1"/>
              </w:rPr>
              <w:t>型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pacing w:val="80"/>
                <w:kern w:val="0"/>
                <w:sz w:val="32"/>
                <w:fitText w:val="2240" w:id="2"/>
              </w:rPr>
              <w:t>课题负责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2"/>
              </w:rPr>
              <w:t>人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pacing w:val="20"/>
                <w:sz w:val="32"/>
              </w:rPr>
            </w:pPr>
            <w:r>
              <w:rPr>
                <w:rFonts w:hint="eastAsia" w:eastAsia="仿宋_GB2312"/>
                <w:spacing w:val="0"/>
                <w:w w:val="100"/>
                <w:kern w:val="0"/>
                <w:sz w:val="32"/>
                <w:fitText w:val="2240" w:id="3"/>
              </w:rPr>
              <w:t>负责人所在单位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pacing w:val="20"/>
                <w:sz w:val="32"/>
                <w:u w:val="single"/>
              </w:rPr>
            </w:pPr>
            <w:r>
              <w:rPr>
                <w:rFonts w:hint="eastAsia" w:eastAsia="仿宋_GB2312"/>
                <w:spacing w:val="160"/>
                <w:kern w:val="0"/>
                <w:sz w:val="32"/>
                <w:fitText w:val="2240" w:id="4"/>
              </w:rPr>
              <w:t>填表日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4"/>
              </w:rPr>
              <w:t>期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青岛市双百调研工程领导小组办公室印制</w:t>
      </w:r>
    </w:p>
    <w:p>
      <w:pPr>
        <w:jc w:val="center"/>
        <w:rPr>
          <w:rFonts w:ascii="楷体_GB2312" w:eastAsia="楷体_GB2312"/>
          <w:spacing w:val="40"/>
          <w:sz w:val="32"/>
        </w:rPr>
      </w:pPr>
      <w:r>
        <w:rPr>
          <w:rFonts w:hint="eastAsia" w:ascii="楷体_GB2312" w:hAnsi="宋体" w:eastAsia="楷体_GB2312"/>
          <w:sz w:val="32"/>
        </w:rPr>
        <w:t>2022年5月</w:t>
      </w:r>
    </w:p>
    <w:p>
      <w:pPr>
        <w:ind w:left="6000" w:hanging="6000" w:hangingChars="2000"/>
        <w:rPr>
          <w:rFonts w:eastAsia="黑体"/>
          <w:sz w:val="30"/>
        </w:rPr>
      </w:pPr>
    </w:p>
    <w:p>
      <w:pPr>
        <w:ind w:left="6000" w:hanging="6000" w:hangingChars="2000"/>
        <w:rPr>
          <w:rFonts w:eastAsia="黑体"/>
          <w:sz w:val="30"/>
        </w:rPr>
      </w:pPr>
      <w:r>
        <w:rPr>
          <w:rFonts w:hint="eastAsia" w:eastAsia="黑体"/>
          <w:sz w:val="30"/>
        </w:rPr>
        <w:t>一、简表</w:t>
      </w:r>
    </w:p>
    <w:tbl>
      <w:tblPr>
        <w:tblStyle w:val="5"/>
        <w:tblW w:w="907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76"/>
        <w:gridCol w:w="630"/>
        <w:gridCol w:w="525"/>
        <w:gridCol w:w="291"/>
        <w:gridCol w:w="682"/>
        <w:gridCol w:w="585"/>
        <w:gridCol w:w="332"/>
        <w:gridCol w:w="525"/>
        <w:gridCol w:w="525"/>
        <w:gridCol w:w="420"/>
        <w:gridCol w:w="735"/>
        <w:gridCol w:w="345"/>
        <w:gridCol w:w="915"/>
        <w:gridCol w:w="1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671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 题 词</w:t>
            </w:r>
          </w:p>
        </w:tc>
        <w:tc>
          <w:tcPr>
            <w:tcW w:w="7671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495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6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7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办公电话：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  <w:r>
              <w:rPr>
                <w:rFonts w:hint="eastAsia" w:ascii="宋体" w:hAnsi="宋体"/>
              </w:rPr>
              <w:t xml:space="preserve">  手机：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7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E-</w:t>
            </w:r>
            <w:r>
              <w:rPr>
                <w:rFonts w:ascii="宋体" w:hAnsi="宋体"/>
              </w:rPr>
              <w:t xml:space="preserve">mail: 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250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职务、职称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3" w:hRule="atLeast"/>
        </w:trPr>
        <w:tc>
          <w:tcPr>
            <w:tcW w:w="8820" w:type="dxa"/>
          </w:tcPr>
          <w:p>
            <w:pPr>
              <w:spacing w:line="400" w:lineRule="exact"/>
              <w:ind w:firstLine="361" w:firstLineChars="1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（一）选题及价值：</w:t>
            </w:r>
            <w:r>
              <w:rPr>
                <w:rFonts w:hint="eastAsia"/>
                <w:sz w:val="24"/>
              </w:rPr>
              <w:t>本课题研究与青岛经济社会发展的关联度，市委书记、市长决策参考的关注依据，选题重要性、必要性、应用价值与实践意义，课题研究的创新性、时效性。（限1000字以内）</w:t>
            </w:r>
          </w:p>
          <w:p>
            <w:pPr>
              <w:spacing w:line="400" w:lineRule="exact"/>
              <w:ind w:right="74" w:firstLine="420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2" w:hRule="atLeast"/>
        </w:trPr>
        <w:tc>
          <w:tcPr>
            <w:tcW w:w="8820" w:type="dxa"/>
          </w:tcPr>
          <w:p>
            <w:pPr>
              <w:spacing w:line="400" w:lineRule="exact"/>
              <w:ind w:right="74" w:firstLine="42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（二）研究基础：</w:t>
            </w:r>
            <w:r>
              <w:rPr>
                <w:rFonts w:hint="eastAsia"/>
                <w:sz w:val="24"/>
              </w:rPr>
              <w:t>国内外研究现状及发展趋势（限1000字以内），已有相关成果和主要参考文献（限填10项）；课题负责人和主要成员前期研究成果（限填5项），科研成果的社会评价。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10" w:lineRule="exact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（三）</w:t>
            </w:r>
            <w:r>
              <w:rPr>
                <w:rFonts w:hint="eastAsia" w:ascii="宋体" w:hAnsi="宋体"/>
                <w:b/>
                <w:bCs/>
                <w:sz w:val="24"/>
              </w:rPr>
              <w:t>研究的主要观点、基本思路和方法、重点难点及</w:t>
            </w:r>
            <w:r>
              <w:rPr>
                <w:rFonts w:hint="eastAsia"/>
                <w:b/>
                <w:sz w:val="24"/>
              </w:rPr>
              <w:t>决策建议的</w:t>
            </w:r>
            <w:r>
              <w:rPr>
                <w:rFonts w:hint="eastAsia" w:ascii="宋体" w:hAnsi="宋体"/>
                <w:b/>
                <w:bCs/>
                <w:sz w:val="24"/>
              </w:rPr>
              <w:t>创新之处。</w:t>
            </w:r>
            <w:r>
              <w:rPr>
                <w:rFonts w:hint="eastAsia"/>
                <w:sz w:val="24"/>
              </w:rPr>
              <w:t>（限1500字以内）</w:t>
            </w:r>
          </w:p>
          <w:p>
            <w:pPr>
              <w:spacing w:line="400" w:lineRule="exact"/>
              <w:ind w:right="74"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（四）研究报告提纲（</w:t>
            </w:r>
            <w:r>
              <w:rPr>
                <w:rFonts w:hint="eastAsia" w:ascii="仿宋_GB2312"/>
                <w:sz w:val="24"/>
              </w:rPr>
              <w:t>框架结构初步完整，各章节主要观点清楚，大致形成最终成果的雏形，能反映整个课题研究的基本概貌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三、课题负责人所在单位审核意见</w:t>
      </w:r>
    </w:p>
    <w:tbl>
      <w:tblPr>
        <w:tblStyle w:val="5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341" w:hRule="atLeast"/>
        </w:trPr>
        <w:tc>
          <w:tcPr>
            <w:tcW w:w="8745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课题负责人所在单位对申报表所填内容，特别是对申请课题是否已获得其他资助、前期研究成果及社会评价的真实性、选题和论证的可行性、申报人的研究能力、完成该项研究必备的条件等进行审核，签署意见并加盖公章。</w:t>
            </w:r>
          </w:p>
          <w:p>
            <w:pPr>
              <w:jc w:val="left"/>
              <w:rPr>
                <w:b/>
              </w:rPr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单 位（公章）                               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6630"/>
              <w:jc w:val="left"/>
            </w:pPr>
          </w:p>
        </w:tc>
      </w:tr>
    </w:tbl>
    <w:p>
      <w:p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四、立项评审意见</w:t>
      </w:r>
    </w:p>
    <w:tbl>
      <w:tblPr>
        <w:tblStyle w:val="5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8745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评审专家组意见：</w:t>
            </w: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ind w:firstLine="5670" w:firstLineChars="2700"/>
              <w:jc w:val="left"/>
            </w:pPr>
          </w:p>
          <w:p>
            <w:pPr>
              <w:ind w:firstLine="5670" w:firstLineChars="2700"/>
              <w:jc w:val="left"/>
            </w:pPr>
          </w:p>
          <w:p>
            <w:pPr>
              <w:ind w:firstLine="5670" w:firstLineChars="2700"/>
              <w:jc w:val="left"/>
            </w:pPr>
          </w:p>
          <w:p>
            <w:pPr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8745" w:type="dxa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青岛市双百调研工程领导小组办公室审核意见：</w:t>
            </w:r>
          </w:p>
          <w:p>
            <w:pPr>
              <w:tabs>
                <w:tab w:val="left" w:pos="6912"/>
              </w:tabs>
              <w:spacing w:line="460" w:lineRule="exact"/>
              <w:ind w:right="1512" w:firstLine="420"/>
              <w:jc w:val="right"/>
            </w:pPr>
          </w:p>
          <w:p>
            <w:pPr>
              <w:tabs>
                <w:tab w:val="left" w:pos="8172"/>
              </w:tabs>
              <w:spacing w:line="460" w:lineRule="exact"/>
              <w:ind w:left="1470" w:leftChars="700" w:right="72" w:firstLine="3990" w:firstLineChars="1900"/>
              <w:jc w:val="left"/>
            </w:pPr>
          </w:p>
          <w:p>
            <w:pPr>
              <w:tabs>
                <w:tab w:val="left" w:pos="8172"/>
              </w:tabs>
              <w:spacing w:line="460" w:lineRule="exact"/>
              <w:ind w:right="72"/>
              <w:jc w:val="left"/>
            </w:pPr>
          </w:p>
          <w:p>
            <w:pPr>
              <w:tabs>
                <w:tab w:val="left" w:pos="8172"/>
              </w:tabs>
              <w:spacing w:line="460" w:lineRule="exact"/>
              <w:ind w:left="1470" w:leftChars="700" w:right="72" w:firstLine="3990" w:firstLineChars="1900"/>
              <w:jc w:val="left"/>
            </w:pPr>
          </w:p>
          <w:p>
            <w:pPr>
              <w:tabs>
                <w:tab w:val="left" w:pos="8172"/>
              </w:tabs>
              <w:ind w:right="72"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   章</w:t>
            </w:r>
          </w:p>
          <w:p>
            <w:pPr>
              <w:tabs>
                <w:tab w:val="left" w:pos="8172"/>
              </w:tabs>
              <w:ind w:right="72" w:firstLine="6120" w:firstLineChars="2550"/>
              <w:jc w:val="left"/>
              <w:rPr>
                <w:sz w:val="24"/>
              </w:rPr>
            </w:pPr>
          </w:p>
          <w:p>
            <w:pPr>
              <w:ind w:left="7440" w:hanging="7440" w:hangingChars="3100"/>
              <w:jc w:val="left"/>
              <w:rPr>
                <w:b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88853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88857"/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2NTZkMjc5ZDZhZTdkNjc1YjU3MjllMjIwNmVkNDgifQ=="/>
  </w:docVars>
  <w:rsids>
    <w:rsidRoot w:val="003C2BBA"/>
    <w:rsid w:val="002F6E69"/>
    <w:rsid w:val="00312727"/>
    <w:rsid w:val="00351434"/>
    <w:rsid w:val="003C2BBA"/>
    <w:rsid w:val="00454A70"/>
    <w:rsid w:val="008271C7"/>
    <w:rsid w:val="008C7A92"/>
    <w:rsid w:val="008E1803"/>
    <w:rsid w:val="0099526A"/>
    <w:rsid w:val="009F0AD4"/>
    <w:rsid w:val="00AD36A2"/>
    <w:rsid w:val="00B96A58"/>
    <w:rsid w:val="00BC3AEC"/>
    <w:rsid w:val="00E35AE7"/>
    <w:rsid w:val="00EF263F"/>
    <w:rsid w:val="03F412A0"/>
    <w:rsid w:val="0C6EA66D"/>
    <w:rsid w:val="5FA41740"/>
    <w:rsid w:val="79FAD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627</Words>
  <Characters>652</Characters>
  <Lines>8</Lines>
  <Paragraphs>2</Paragraphs>
  <TotalTime>2</TotalTime>
  <ScaleCrop>false</ScaleCrop>
  <LinksUpToDate>false</LinksUpToDate>
  <CharactersWithSpaces>854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2022-05-16T22:48:00Z</dcterms:created>
  <dc:creator>hp</dc:creator>
  <cp:lastModifiedBy>航崽</cp:lastModifiedBy>
  <dcterms:modified xsi:type="dcterms:W3CDTF">2022-05-17T01:03:30Z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7AC8411135254FBFB5FF6AF10F2C984C</vt:lpwstr>
  </property>
</Properties>
</file>